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10" w:rsidRDefault="00881A10" w:rsidP="00881A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FORMATO DE ARTÍCULO CIENTÍFICO</w:t>
      </w:r>
    </w:p>
    <w:p w:rsidR="00881A10" w:rsidRDefault="00881A10" w:rsidP="00881A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A10" w:rsidRDefault="00881A10" w:rsidP="00881A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A10" w:rsidRDefault="00881A10" w:rsidP="00881A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</w:p>
    <w:p w:rsidR="00881A10" w:rsidRDefault="00881A10" w:rsidP="00881A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A10" w:rsidRDefault="00881A10" w:rsidP="00881A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Nombre Apellidos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Symbol" w:eastAsia="Symbol" w:hAnsi="Symbol" w:cs="Symbol"/>
          <w:sz w:val="24"/>
          <w:szCs w:val="24"/>
          <w:vertAlign w:val="superscript"/>
        </w:rPr>
        <w:t></w:t>
      </w:r>
    </w:p>
    <w:p w:rsidR="00881A10" w:rsidRDefault="00881A10" w:rsidP="00881A1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Nombre de la Universidad</w:t>
      </w:r>
    </w:p>
    <w:p w:rsidR="00881A10" w:rsidRDefault="00881A10" w:rsidP="00881A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correo@electrónico</w:t>
      </w:r>
    </w:p>
    <w:p w:rsidR="00881A10" w:rsidRDefault="00881A10" w:rsidP="00881A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1A10" w:rsidRDefault="00881A10" w:rsidP="00881A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Resumen</w:t>
      </w:r>
      <w:r>
        <w:rPr>
          <w:rFonts w:ascii="Times New Roman" w:eastAsia="Times New Roman" w:hAnsi="Times New Roman" w:cs="Times New Roman"/>
          <w:sz w:val="24"/>
          <w:szCs w:val="24"/>
        </w:rPr>
        <w:t>: Xxxxxxxxxxxxxx xxxxxxxxxxxxxxxxxxxxxx xxxxxxxxxxxxxx xxxxxxxxxxxxxxxxx xxxxxxxxxxxxxx xxxxxxxxxxxxxxxxxxxxxx xxxxxxxxxxxxxx. Xxxxxxxxxxxxxxxxx xxxxxxxxxxxxxx xxxxxxxxxxxxxxxxxxxxxx xxxxxxxxxxxxxx xxxxxxxxxxxxxxxxx xxxxxxxxxxxxxx xxxxxxxxxxxxxxxxxxxxxx. Xxxxxxxxxxxxxx xxxxxxxxxxxxxxxxxxxxxx xxxxxxxxxxxxxx xxxxxxxxxxxxxxxxxxx xxxxxxxxxxxxxx xxxxxxxxxxxxxxxxxxxxxxxxxxxxxxxxxxxxxxx. Xxxxxxxxxxxx xxxxxxxxxxxxxxxxx xxxxxxxxxxxxxxxxxxxxxxx xxxxxxxxxxxxxxxxxxxxxxxxxxxxxxxxxxxxxxxxxxx.</w:t>
      </w:r>
    </w:p>
    <w:p w:rsidR="00881A10" w:rsidRDefault="00881A10" w:rsidP="00881A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Palabras clave</w:t>
      </w:r>
      <w:r>
        <w:rPr>
          <w:rFonts w:ascii="Times New Roman" w:eastAsia="Times New Roman" w:hAnsi="Times New Roman" w:cs="Times New Roman"/>
          <w:sz w:val="24"/>
          <w:szCs w:val="24"/>
        </w:rPr>
        <w:t>: xxxxxxxxxxxxx, xxxxxxxxxxxxxxxxxx, xxxxxxxxxxxxxxxx, xxxxx, xxxxx, xxxx.</w:t>
      </w:r>
    </w:p>
    <w:p w:rsidR="00881A10" w:rsidRDefault="00881A10" w:rsidP="00881A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1A10" w:rsidRDefault="00881A10" w:rsidP="00881A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Xxxxxxxxxxxxxx xxxxxxxxxxxxxxxxxxxxxx xxxxxxxxxxxxxx xxxxxxxxxxxxxxxxx xxxxxxxxxxxxxx xxxxxxxxxxxxxxxxxxxxxx xxxxxxxxxxxxxx. Xxxxxxxxxxxxxxxxx xxxxxxxxxxxxxx xxxxxxxxxxxxxxxxxxxxxx xxxxxxxxxxxxxx xxxxxxxxxxxxxxxxx xxxxxxxxxxxxxx xxxxxxxxxxxxxxxxxxxxxx. Xxxxxxxxxxxxxx xxxxxxxxxxxxxxxxxxxxxx xxxxxxxxxxxxxx xxxxxxxxxxxxxxxxxxx xxxxxxxxxxxxxx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xxxxxxxxxxxxxxxxxxxxxxxxxxxxxxxxxxxxxxx. Xxxxxxxxxxxx xxxxxxxxxxxxxxxxx xxxxxxxxxxxxxxxxxxxxxxx xxxxxxxxxxxxxxxxxxxxxxxxxxxxxxxxxxxxxxxxxxx.</w:t>
      </w:r>
    </w:p>
    <w:p w:rsidR="00881A10" w:rsidRDefault="00881A10" w:rsidP="00881A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</w:rPr>
        <w:t>: xxxxxxxxxxxxx, xxxxxxxxxxxxxxxxxx, xxxxxxxxxxxxxxxx, xxxxx, xxxxx, xxxx.</w:t>
      </w:r>
    </w:p>
    <w:p w:rsidR="00881A10" w:rsidRDefault="00881A10" w:rsidP="00881A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1A10" w:rsidRDefault="00881A10" w:rsidP="00881A10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xxxxxxxxxxxxxx xxxxxxxxxxxxx </w:t>
      </w:r>
    </w:p>
    <w:p w:rsidR="00881A10" w:rsidRDefault="00881A10" w:rsidP="00881A10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xxxxxxxxxxxxxx xxxxxxxxxxxxxxxxx </w:t>
      </w:r>
    </w:p>
    <w:p w:rsidR="00881A10" w:rsidRDefault="00881A10" w:rsidP="00881A10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xxxxxxxxxxxxxx xxxxxxxxxxxxxxxxxx</w:t>
      </w:r>
    </w:p>
    <w:p w:rsidR="00881A10" w:rsidRDefault="00881A10" w:rsidP="00881A1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Autor, </w:t>
      </w:r>
      <w:r>
        <w:rPr>
          <w:rFonts w:ascii="Times New Roman" w:eastAsia="Times New Roman" w:hAnsi="Times New Roman" w:cs="Times New Roman"/>
          <w:i/>
        </w:rPr>
        <w:t>Título de la fuente</w:t>
      </w:r>
    </w:p>
    <w:p w:rsidR="00881A10" w:rsidRDefault="00881A10" w:rsidP="00881A10">
      <w:pPr>
        <w:jc w:val="right"/>
        <w:rPr>
          <w:rFonts w:ascii="Times New Roman" w:eastAsia="Times New Roman" w:hAnsi="Times New Roman" w:cs="Times New Roman"/>
        </w:rPr>
      </w:pPr>
    </w:p>
    <w:p w:rsidR="00881A10" w:rsidRDefault="00881A10" w:rsidP="00881A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1A10" w:rsidRDefault="00881A10" w:rsidP="00881A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Título del Apartado</w:t>
      </w:r>
    </w:p>
    <w:p w:rsidR="00881A10" w:rsidRDefault="00881A10" w:rsidP="00881A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 xxxxxxxxxxxxxxxxxxxxxxxxxxxxxxxx xxxxxxxxxxxxxx xxxxxxxxxxxxxxxxx xxxxxxxxxxxxxx xxxxxxxxxxxxxxxxxxxxxx 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Xxxxxxxxxxxxxxxxx xxxxxxxxxxxxxx xxxxxxxxxxxxxxxxxxxxxx xxxxxxxxxxxxxx xxxxxxxxxxxxxxxxx 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Xxxxxxxxxxxxxxxxxxx xxxxxxxxxxxxxxxxxxxxxxxxxxxxxxxxxxxxxxxxx xxxxxxxxxxxxxxxxxxxxxxxxxxxxx xxxxxxxxxxxxxxxxxxxxxxxxxxxxxxxxxxxxxxxxxxxxxxx xxxxxxxxxxxxxxxxxxxxxxx xxxxxxxxxxxxxxxxxxxxxxxxxxxxxxxxxxxxx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 xxxxxxxxxxxxxxxxxxxxxx xxxxxxxxxxxxxx xxxxxxxxxxxxxxxxx xxxxxxxxxxxxxx xxxxxxxxxxxxxxxxxxxxxx 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Xxxxxxxxxxxxxxxxx xxxxxxxxxxxxxx xxxxxxxxxxxxxxxxxxxxxx xxxxxxxxxxxxxx xxxxxxxxxxxxxxxxx 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 xxxxxxxxxxxxxxxxxxxxxxxxxxx xxxxxxxxxxxxxxxxxxx xxxxxxxxxxxxxxxxxxxxxx xxxxxxxxxxxxxxxxxxxxxxxxxxxx xxxxxxxxxxxxxxxxxxxxxxxxxxxxxxxxxxxxxxx. xx xxxxxxxxxxxxxxxxxxxxxxx xxxxxxxxxxxxxxxxxxxxxxxxxxxxxxxxxxxxx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A10" w:rsidRDefault="00881A10" w:rsidP="00881A1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 xxxxxxxxxxxxxxxxxxxxxxxxxxxxxx xxxxxxxxxxxxxx xxxxxxxxxxxxxxxxx xxxxxxxxxxxxxxxxxxxx xxxxxxxxxxxxxxxxxxxxxx xxxxxxxxxxxxxx. Xxxxxxxxxxxxxxxxxxxxxxxxxxx xxxxxxx xxxxxx xxxxxxxxxxxxxxxxxxxxxx xxxxxxxxxxxxxxxxxxxxx xxxxxxxxxxxxxxxxx xxxxxxxxxxxxxxxxxxxxxxxxxxxxxxxx. Xxxxxxxxxxxxxxxxxxxxxxxxxx xxxxxxxxxxxxxxxxxxxxxxxxxxx xxxxxxxxxxxxxxxxxxxxxx. (Autor, año, p. x)</w:t>
      </w: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 xxxxxxxxxxxxxxxxxxxxxxxxxxxxxxxx xxxxxxxxxxxxxx xxxxxxxxxxxxxxxxx xxxxxxxxxxxxxx xxxxxxxxxxxxxxxxxxxxxx 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Xxxxxxxxxxxxxxxxx xxxxxxxxxxxxxx xxxxxxxxxxxxxxxxxxxxxx xxxxxxxxxxxxxx xxxxxxxxxxxxxxxxx 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Xxxxxxxxxxxxxxxxxxx xxxxxxxxxxxxxxxxxxxxxxxxxxxxxxxxxxxxxxxxx xxxxxxxxxxxxxxxxxxxxxxxxxxxxx xxxxxxxxxxxxxxxxxxxxxxxxxxxxxxxxxxxxxxxxxxxxxxx xxxxxxxxxxxxxxxxxxxxxxx xxxxxxxxxxxxxxxxxxxxxxxxxxxxxxxxxxxxx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 xxxxxxxxxxxxxxxxxxxxxxxxxxxxxxxx xxxxxxxxxxxxxx xxxxxxxxxxxxxxxxx xxxxxxxxxxxxxx xxxxxxxxxxxxxxxxxxxxxx 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Xxxxxxxxxxxxxxxxx xxxxxxxxxxxxxx xxxxxxxxxxxxxxxxxxxxxx xxxxxxxxxxxxxx xxxxxxxxxxxxxxxxx (Autor, año). 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Xxxxxxxxxxxxxxxxxxx “xxxxxxxxxxxxxxxxxxxxxxxxxxxxxxxxxxxxxxxxxxxxxxxx xxxxxxxxxxxxxxxxxxxxx xxxxxxxxxxxxxxxxxxxxxxxxxxxxxxxxxxxxxxxxxxxxxxx xxxxxxxxxxxxxxxxxxxxxxx” (Autor, año, p. x) xxxxxxxxxxxxxxxxxxxxxxxxxxxxxx xxxxxxxxxxxxxxxxxxxxxxxxxxxxxxxxxxxxx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Suapartado subapartado</w:t>
      </w:r>
    </w:p>
    <w:p w:rsidR="00881A10" w:rsidRDefault="00881A10" w:rsidP="00881A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 xxxxxxxxxxxxxxxxxxxxxxxxxxxxxxxx xxxxxxxxxxxxxx xxxxxxxxxxxxxxxxx xxxxxxxxxxxxxx xxxxxxxxxxxxxxxxxxxxxx 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Xxxxxxxxxxxxxxxxx xxxxxxxxxxxxxx xxxxxxxxxxxxxxxxxxxxxx xxxxxxxxxxxxxx xxxxxxxxxxxxxxxxx 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Xxxxxxxxxxxxxxxxxxx xxxxxxxxxxxxxxxxxxxxxxxxxxxxxxxxxxxxxxxxx xxxxxxxxxxxxxxxxxxxxxxxxxxxxx xxxxxxxxxxxxxxxxxxxxxxxxxxxxxxxxxxxxxxxxxxxxxxx xxxxxxxxxxxxxxxxxxxxxxx xxxxxxxxxxxxxxxxxxxxxxxxxxxxxxxxxxxxx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 xxxxxxxxxxxxxxxxxxxxxx xxxxxxxxxxxxxx xxxxxxxxxxxxxxxxx xxxxxxxxxxxxxx xxxxxxxxxxxxxxxxxxxxxx 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Xxxxxxxxxxxxxxxxx xxxxxxx xxxxxxxxx xxxxxxxxxxxxxxxxxxxxxx xxxxxxxxxxxxxx xxxxxxxxxxxxxxxxx 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 xxxxxxxxxxxxxxxxxxxxxxxxxxx xxxxxxxxxxxxxxxxxxxxxx xxxxxxxxxxxxxxxxxxxxxxxxxxxxxxxxxxxxxxxxxxxxxxxx xxxxxxxxxxxxxxxxxx. xx xxxxxxxxxxxxxxxxxxxxxxx xxxxxxxxxxxxxxxxxxxxxxxxxxxxxxxxxxxxx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A10" w:rsidRDefault="00881A10" w:rsidP="00881A1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 xxxxxxxxxxxxxxxxxxxxxxxxxxxxxx xxxxxxxxxxxxxx xxxxxxxxxxxxxxxxx xxxxxxxxxxxxxxxxxxxx xxxxxxxxxxxxxxxxxxxxxx xxxxxxxxxxxxxx. Xxxxxxxxxxxxxxxxxxxxxxxxxxx xxxxxxx xxxxxx xxxxxxxxxxxxxxxxxxxxxx xxxxxxxxxxxxxxxxxxxxx xxxxxxxxxxxxxxxxx xxxxxxxxxxxxxxxxxxxxxxxxxxxxxxxx. Xxxxxxxxxxxxxxxxxxxxxxxxxx xxxxxxxxxxxxxxxxxxxxxxxxxxx xxxxxxxxxxxxxxxxxxxxxx. (Autor, año, p. x)</w:t>
      </w: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 xxxxxxxxxxxxxxxxxxxxxxxxxxxxxxxx xxxxxxxxxxxxxx xxxxxxxxxxxxxxxxx xxxxxxxxxxxxxx xxxxxxxxxxxxxxxxxxxxxx 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Xxxxxxxxxxxxxxxxx xxxxxxxxxxxxxx xxxxxxxxxxxxxxxxxxxxxx xxxxxxxxxxxxxx xxxxxxxxxxxxxxxxx 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Xxxxxxxxxxxxxxxxxxx xxxxxxxxxxxxxxxxxxxxxxxxxxxxxxxxxxxxxxxxx xxxxxxxxxxxxxxxxxxxxxxxxxxxxx xxxxxxxxxxxxxxxxxxxxxxxxxxxxxxxxxxxxxxxxxxxxxxx xxxxxxxxxxxxxxxxxxxxxxx xxxxxxxxxxxxxxxxxxxxxxxxxxxxxxxxxxxxx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881A10" w:rsidRDefault="00881A10" w:rsidP="00881A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Tabla 1</w:t>
      </w:r>
    </w:p>
    <w:p w:rsidR="00881A10" w:rsidRDefault="00881A10" w:rsidP="00881A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Título de la Tabla</w:t>
      </w:r>
    </w:p>
    <w:tbl>
      <w:tblPr>
        <w:tblW w:w="8504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4"/>
        <w:gridCol w:w="2835"/>
      </w:tblGrid>
      <w:tr w:rsidR="00881A10" w:rsidTr="008D363D">
        <w:tc>
          <w:tcPr>
            <w:tcW w:w="2835" w:type="dxa"/>
          </w:tcPr>
          <w:p w:rsidR="00881A10" w:rsidRDefault="00881A10" w:rsidP="008D36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Datos</w:t>
            </w:r>
          </w:p>
        </w:tc>
        <w:tc>
          <w:tcPr>
            <w:tcW w:w="2834" w:type="dxa"/>
          </w:tcPr>
          <w:p w:rsidR="00881A10" w:rsidRDefault="00881A10" w:rsidP="008D36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Datos</w:t>
            </w:r>
          </w:p>
        </w:tc>
        <w:tc>
          <w:tcPr>
            <w:tcW w:w="2835" w:type="dxa"/>
          </w:tcPr>
          <w:p w:rsidR="00881A10" w:rsidRDefault="00881A10" w:rsidP="008D36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Datos</w:t>
            </w:r>
          </w:p>
        </w:tc>
      </w:tr>
      <w:tr w:rsidR="00881A10" w:rsidTr="008D363D">
        <w:tc>
          <w:tcPr>
            <w:tcW w:w="2835" w:type="dxa"/>
            <w:tcBorders>
              <w:top w:val="nil"/>
              <w:bottom w:val="nil"/>
            </w:tcBorders>
          </w:tcPr>
          <w:p w:rsidR="00881A10" w:rsidRDefault="00881A10" w:rsidP="008D36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81A10" w:rsidRDefault="00881A10" w:rsidP="008D36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81A10" w:rsidRDefault="00881A10" w:rsidP="008D36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10" w:rsidTr="008D363D"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1A10" w:rsidRDefault="00881A10" w:rsidP="008D36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1A10" w:rsidRDefault="00881A10" w:rsidP="008D36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1A10" w:rsidRDefault="00881A10" w:rsidP="008D36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1A10" w:rsidRDefault="00881A10" w:rsidP="0088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Nota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Tomado de “Altas bajas bajas bajas bajas,” por N. Apellido y N. Apellido, Año. En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Título de la fuente</w:t>
      </w:r>
      <w:r>
        <w:rPr>
          <w:rFonts w:ascii="Times New Roman" w:eastAsia="Times New Roman" w:hAnsi="Times New Roman" w:cs="Times New Roman"/>
          <w:sz w:val="20"/>
          <w:szCs w:val="20"/>
        </w:rPr>
        <w:t>, xx (páginas). Recuperado de xxxxxxxxxxx (enlace de Internet si fuera el caso).</w:t>
      </w: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Subdivisión inferior</w:t>
      </w: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 xxxxxxxxxxxxxxxxxxxxxxxxxxxxxxxx xxxxxxxxxxxxxx xxxxxxxxxxxxxxxxx xxxxxxxxxxxxxx xxxxxxxxxxxxxxxxxxxxxx 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Xxxxxxxxxxxxxxxxx xxxxxxxxxxxxxx xxxxxxxxxxxxxxxxxxxxxx xxxxxxxxxxxxxx xxxxxxxxxxxxxxxxx (Autor &amp; Autor, año). 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Xxxxxxxxxxxxxxxxxxx “xxxxxxxxxxxxxxxxxxxxxxxxxxxxxxxxxxxxxxxxxxxxxxxx xxxxxxxxxxxxxxxxxxxxx xxxxxxxxxxxxxxxxxxxxxxxxxxxxxxxxxxxxxxxxxxxxxxx xxxxxxxxxxxxxxxxxxxxxxx” (Autor et al., año, p. x) xxxxxxxxxxxxxxxxxxxxxxxxxxxxxx xxxxxxxxxxxxxxxxxxxxxxxxxxxxxxxxxxxxx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A10" w:rsidRDefault="00881A10" w:rsidP="00881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93" w:hanging="283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Otras divisiones</w:t>
      </w: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 xxxxxxxxxxxxxxxxxxxxxxxxxxxxxxxx xxxxxxxxxxxxxx xxxxxxxxxxxxxxxxx xxxxxxxxxxxxxx xxxxxxxxxxxxxxxxxxxxxx 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Xxxxxxxxxxxxxxxxx xxxxxxxxxxxxxx xxxxxxxxxxxxxxxxxxxxxx xxxxxxxxxxxxxx xxxxxxxxxxxxxxxxx 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Xxxxxxxxxxxxxxxxxxx xxxxxxxxxxxxxxxxxxxxxxxxxxxxxxxxxxxxxxxxx xxxxxxxxxxxxxxxxxxxxxxxxxxxxx xxxxxxxxxxxxxxxxxxxxxxxxxxxxxxxxxxxxxxxxxxxxxxx xxxxxxxxxxxxxxxxxxxxxxx xxxxxxxxxxxxxxxxxxxxxxxxxxxxxxxxxxxxx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A22FEC" wp14:editId="01156DA5">
            <wp:extent cx="4324350" cy="2600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1A10" w:rsidRDefault="00881A10" w:rsidP="00881A1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color w:val="4F81BD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Figura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Situación laboral de la mujer peruana emprendedora en etapa inicial. Tomado de “Título de la fuente, ” por N. Apellido, año, p. x. Ciudad, país: Editorial. </w:t>
      </w: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A10" w:rsidRDefault="00881A10" w:rsidP="00881A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A10" w:rsidRDefault="00881A10" w:rsidP="00881A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Título de Apartado</w:t>
      </w:r>
    </w:p>
    <w:p w:rsidR="00881A10" w:rsidRDefault="00881A10" w:rsidP="00881A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A10" w:rsidRDefault="00881A10" w:rsidP="00881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 xxxxxxxxxxxxxxxxxxxxxxxxxxxxxxxx xxxxxxxxxxxxxx xxxxxxxxxxxxxxxxx xxxxxxxxxxxxxx xxxxxxxxxxxxxxxxxxxxxx 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Xxxxxxxxxxxxxxxxx xxxxxxxxxxxxxx xxxxxxxxxxxxxxxxxxxxxx xxxxxxxxxxxxxx xxxxxxxxxxxxxxxxx 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Xxxxxxxxxxxxxxxxxxx xxxxxxxxxxxxxxxxxxxxxxxxxxxxxxxxxxxxxxxxx xxxxxxxxxxxxxxxxxxxxxxxxxxxxx xxxxxxxxxxxxxxxxxxxxxxxxxxxxxxxxxxxxxxxxxxxxxxx xxxxxxxxxxxxxxxxxxxxxxx xxxxxxxxxxxxxxxxxxxxxxxxxxxxxxxxxxxxx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881A10" w:rsidRDefault="00881A10" w:rsidP="00881A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A10" w:rsidRDefault="00881A10" w:rsidP="00881A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Referencias</w:t>
      </w:r>
    </w:p>
    <w:p w:rsidR="00881A10" w:rsidRDefault="00881A10" w:rsidP="00881A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A10" w:rsidRDefault="00881A10" w:rsidP="00881A1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Caicedo A. (2008a).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 cuento de mi vida</w:t>
      </w:r>
      <w:r>
        <w:rPr>
          <w:rFonts w:ascii="Times New Roman" w:eastAsia="Times New Roman" w:hAnsi="Times New Roman" w:cs="Times New Roman"/>
          <w:sz w:val="24"/>
          <w:szCs w:val="24"/>
        </w:rPr>
        <w:t>. Bogotá, Colombia: Norma.</w:t>
      </w:r>
    </w:p>
    <w:p w:rsidR="00881A10" w:rsidRDefault="00881A10" w:rsidP="00881A1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Caicedo A. (2008b).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Calicalabozo</w:t>
      </w:r>
      <w:r>
        <w:rPr>
          <w:rFonts w:ascii="Times New Roman" w:eastAsia="Times New Roman" w:hAnsi="Times New Roman" w:cs="Times New Roman"/>
          <w:sz w:val="24"/>
          <w:szCs w:val="24"/>
        </w:rPr>
        <w:t>. Bogotá, Colombia: Norma.</w:t>
      </w:r>
    </w:p>
    <w:p w:rsidR="00881A10" w:rsidRDefault="00881A10" w:rsidP="00881A10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Caicedo A. (2008c).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Angelitos empantanados (o historias para jovencitos)</w:t>
      </w:r>
      <w:r>
        <w:rPr>
          <w:rFonts w:ascii="Times New Roman" w:eastAsia="Times New Roman" w:hAnsi="Times New Roman" w:cs="Times New Roman"/>
          <w:sz w:val="24"/>
          <w:szCs w:val="24"/>
        </w:rPr>
        <w:t>. Bogotá, Colombia: Norma.</w:t>
      </w:r>
    </w:p>
    <w:p w:rsidR="00881A10" w:rsidRDefault="00881A10" w:rsidP="00881A10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Carvajal Córdova, E. (2007).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Estudio previo y edición crítica de la obra narrativa y dramática del escritor colombiano Andrés Caicedo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(Tesis doctoral, Universidad de Granada, Granada, España). Recuperado de http://www.tdx.cat/handle/10803/16104</w:t>
      </w:r>
    </w:p>
    <w:p w:rsidR="00881A10" w:rsidRDefault="00881A10" w:rsidP="00881A10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Cárdenas Páez, A. (2006). Prólogo. En Jiménez Camargo, C.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Literatura, juventud y cultura posmoderna.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narrativa antiadulta de Andrés Caicedo </w:t>
      </w:r>
      <w:r>
        <w:rPr>
          <w:rFonts w:ascii="Times New Roman" w:eastAsia="Times New Roman" w:hAnsi="Times New Roman" w:cs="Times New Roman"/>
          <w:sz w:val="24"/>
          <w:szCs w:val="24"/>
        </w:rPr>
        <w:t>(pp. 9-16). Bogotá, Colombia: Fondo Editorial de la Universidad Pedagógica Nacional.</w:t>
      </w:r>
    </w:p>
    <w:p w:rsidR="00881A10" w:rsidRDefault="00881A10" w:rsidP="00881A10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Patiño Millán, C. (2008). Una hermosa modelo que se convirtió en vampiro. En Caicedo, 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Angelitos empantanados(o historias para jovencitos)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9-18). Bogotá, Colombia: Norma.</w:t>
      </w:r>
    </w:p>
    <w:p w:rsidR="00881A10" w:rsidRDefault="00881A10" w:rsidP="00881A10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Romero Rey, S., &amp; Ospina, L. (2008). Invitación a la noche. En Caicedo 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Calicalabozo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7-37). Bogotá, Colombia: Norma.</w:t>
      </w:r>
    </w:p>
    <w:p w:rsidR="00881A10" w:rsidRDefault="00881A10" w:rsidP="00881A10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Sábato, E. (1984).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 escritor y sus fantasmas</w:t>
      </w:r>
      <w:r>
        <w:rPr>
          <w:rFonts w:ascii="Times New Roman" w:eastAsia="Times New Roman" w:hAnsi="Times New Roman" w:cs="Times New Roman"/>
          <w:sz w:val="24"/>
          <w:szCs w:val="24"/>
        </w:rPr>
        <w:t>. Buenos Aires, Argentina: Seix Barral.</w:t>
      </w:r>
    </w:p>
    <w:p w:rsidR="00881A10" w:rsidRDefault="00881A10" w:rsidP="00881A10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Martá, D., Martínez, C., &amp; Sánchez, C.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 teatro de Andrés Caicedo, expresión de su conflicto psíquico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(Tesis doctoral, Universidad de La Sabana, Bogotá, Colombia). Recuperado de http://intellectum.unisabana.edu.co:8080/jspui/handle/10818/4578</w:t>
      </w:r>
    </w:p>
    <w:p w:rsidR="005D0906" w:rsidRDefault="00012138">
      <w:bookmarkStart w:id="0" w:name="_GoBack"/>
      <w:bookmarkEnd w:id="0"/>
    </w:p>
    <w:sectPr w:rsidR="005D0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38" w:rsidRDefault="00012138" w:rsidP="00881A10">
      <w:pPr>
        <w:spacing w:after="0" w:line="240" w:lineRule="auto"/>
      </w:pPr>
      <w:r>
        <w:separator/>
      </w:r>
    </w:p>
  </w:endnote>
  <w:endnote w:type="continuationSeparator" w:id="0">
    <w:p w:rsidR="00012138" w:rsidRDefault="00012138" w:rsidP="0088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38" w:rsidRDefault="00012138" w:rsidP="00881A10">
      <w:pPr>
        <w:spacing w:after="0" w:line="240" w:lineRule="auto"/>
      </w:pPr>
      <w:r>
        <w:separator/>
      </w:r>
    </w:p>
  </w:footnote>
  <w:footnote w:type="continuationSeparator" w:id="0">
    <w:p w:rsidR="00012138" w:rsidRDefault="00012138" w:rsidP="00881A10">
      <w:pPr>
        <w:spacing w:after="0" w:line="240" w:lineRule="auto"/>
      </w:pPr>
      <w:r>
        <w:continuationSeparator/>
      </w:r>
    </w:p>
  </w:footnote>
  <w:footnote w:id="1">
    <w:p w:rsidR="00881A10" w:rsidRDefault="00881A10" w:rsidP="00881A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color w:val="000000"/>
          <w:sz w:val="20"/>
          <w:szCs w:val="20"/>
          <w:vertAlign w:val="superscript"/>
        </w:rPr>
        <w:t>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Nombre y Apellidos</w:t>
      </w:r>
      <w:r>
        <w:rPr>
          <w:rFonts w:ascii="Times New Roman" w:eastAsia="Times New Roman" w:hAnsi="Times New Roman" w:cs="Times New Roman"/>
          <w:color w:val="000000"/>
        </w:rPr>
        <w:t xml:space="preserve"> es xxxxxxxxxxxxxx xxxxxxxxxxxxxxxxxxxxxx xxxxxxxxxxxxxx xxxxxxxxxxxxxxxxxxxxxx xxxxxxxxxxxxxx xxxxxxxxxxxxxxxxxxxxxx xxxxxxxxxxxxxx xxxxxxxxxxxxxxxxxxxxxx xxxxxxxxxxxxxx xxxxxxxxxxxxxxxxxxxxxx xxxxxxxxxxxxxx xxxxxxxxxxxxxxxxxxxxxx xxxxxxxxxxxxxx xxxxxxxxxxxxxxxxxxxxxx [Times New Roman, 11, interlineado 1.5].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F72E0"/>
    <w:multiLevelType w:val="multilevel"/>
    <w:tmpl w:val="907A25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10"/>
    <w:rsid w:val="00012138"/>
    <w:rsid w:val="0058756B"/>
    <w:rsid w:val="007C2282"/>
    <w:rsid w:val="00881A10"/>
    <w:rsid w:val="0092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47E5B-09F4-4FA6-823A-3175AFFA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A10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Ucss</dc:creator>
  <cp:keywords/>
  <dc:description/>
  <cp:lastModifiedBy>Ucss</cp:lastModifiedBy>
  <cp:revision>1</cp:revision>
  <dcterms:created xsi:type="dcterms:W3CDTF">2020-08-28T21:46:00Z</dcterms:created>
  <dcterms:modified xsi:type="dcterms:W3CDTF">2020-08-28T23:06:00Z</dcterms:modified>
</cp:coreProperties>
</file>